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D569E" w14:textId="77777777" w:rsidR="007516AE" w:rsidRDefault="00F866FB">
      <w:pPr>
        <w:pStyle w:val="Header"/>
        <w:tabs>
          <w:tab w:val="clear" w:pos="4320"/>
          <w:tab w:val="clear" w:pos="8640"/>
        </w:tabs>
        <w:rPr>
          <w:rFonts w:ascii="Lucida Sans Unicode" w:hAnsi="Lucida Sans Unicode"/>
          <w:noProof/>
          <w:sz w:val="18"/>
        </w:rPr>
      </w:pPr>
      <w:r>
        <w:rPr>
          <w:noProof/>
        </w:rPr>
        <w:pict w14:anchorId="2C518737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6.05pt;margin-top:-16pt;width:441pt;height:87.55pt;z-index:2" stroked="f">
            <v:textbox style="mso-next-textbox:#_x0000_s1030">
              <w:txbxContent>
                <w:p w14:paraId="62B46D71" w14:textId="77777777" w:rsidR="00B5421E" w:rsidRDefault="00B5421E">
                  <w:pPr>
                    <w:pStyle w:val="Heading4"/>
                    <w:rPr>
                      <w:rFonts w:ascii="Garamond" w:hAnsi="Garamond"/>
                      <w:sz w:val="28"/>
                    </w:rPr>
                  </w:pPr>
                  <w:r>
                    <w:rPr>
                      <w:rFonts w:ascii="Garamond" w:hAnsi="Garamond"/>
                      <w:sz w:val="28"/>
                    </w:rPr>
                    <w:t>RED &amp; WHITE DAIRY CATTLE ASSOCIATION</w:t>
                  </w:r>
                </w:p>
                <w:p w14:paraId="3ED78063" w14:textId="77777777" w:rsidR="00B5421E" w:rsidRDefault="00B5421E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Garamond" w:hAnsi="Garamond"/>
                      <w:sz w:val="22"/>
                    </w:rPr>
                  </w:pPr>
                  <w:r>
                    <w:rPr>
                      <w:rFonts w:ascii="Garamond" w:hAnsi="Garamond"/>
                      <w:sz w:val="22"/>
                    </w:rPr>
                    <w:t>PO Box 579, Watertown, Wisconsin 53094</w:t>
                  </w:r>
                </w:p>
                <w:p w14:paraId="6C6524DD" w14:textId="77777777" w:rsidR="00B5421E" w:rsidRDefault="00B5421E">
                  <w:pPr>
                    <w:rPr>
                      <w:rFonts w:ascii="Garamond" w:hAnsi="Garamond"/>
                      <w:sz w:val="22"/>
                    </w:rPr>
                  </w:pPr>
                  <w:r>
                    <w:rPr>
                      <w:rFonts w:ascii="Garamond" w:hAnsi="Garamond"/>
                      <w:sz w:val="22"/>
                    </w:rPr>
                    <w:t>www.RedandWhiteCattle.com</w:t>
                  </w:r>
                </w:p>
                <w:p w14:paraId="7F441663" w14:textId="77777777" w:rsidR="00B5421E" w:rsidRDefault="00B5421E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Garamond" w:hAnsi="Garamond"/>
                      <w:sz w:val="22"/>
                    </w:rPr>
                  </w:pPr>
                  <w:r>
                    <w:rPr>
                      <w:rFonts w:ascii="Garamond" w:hAnsi="Garamond"/>
                      <w:sz w:val="22"/>
                    </w:rPr>
                    <w:t>Email:  rwdca</w:t>
                  </w:r>
                  <w:r w:rsidR="009801C7">
                    <w:rPr>
                      <w:rFonts w:ascii="Garamond" w:hAnsi="Garamond"/>
                      <w:sz w:val="22"/>
                    </w:rPr>
                    <w:t>info</w:t>
                  </w:r>
                  <w:r>
                    <w:rPr>
                      <w:rFonts w:ascii="Garamond" w:hAnsi="Garamond"/>
                      <w:sz w:val="22"/>
                    </w:rPr>
                    <w:t>@gmail.com</w:t>
                  </w:r>
                </w:p>
                <w:p w14:paraId="721BC794" w14:textId="77777777" w:rsidR="00B5421E" w:rsidRDefault="00B5421E" w:rsidP="00E322C1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Garamond" w:hAnsi="Garamond"/>
                      <w:sz w:val="22"/>
                    </w:rPr>
                  </w:pPr>
                  <w:r>
                    <w:rPr>
                      <w:rFonts w:ascii="Garamond" w:hAnsi="Garamond"/>
                      <w:sz w:val="22"/>
                    </w:rPr>
                    <w:t xml:space="preserve">Phone: 608-790-5595 </w:t>
                  </w:r>
                </w:p>
                <w:p w14:paraId="2EC45D19" w14:textId="77777777" w:rsidR="00B5421E" w:rsidRDefault="00B5421E">
                  <w:pPr>
                    <w:tabs>
                      <w:tab w:val="left" w:pos="2430"/>
                    </w:tabs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sz w:val="22"/>
                    </w:rPr>
                    <w:t>Fax:  608-299-0800</w:t>
                  </w:r>
                </w:p>
                <w:p w14:paraId="3E3443F3" w14:textId="77777777" w:rsidR="00B5421E" w:rsidRDefault="00B5421E"/>
              </w:txbxContent>
            </v:textbox>
            <w10:wrap side="left"/>
          </v:shape>
        </w:pict>
      </w:r>
      <w:r>
        <w:rPr>
          <w:noProof/>
        </w:rPr>
        <w:pict w14:anchorId="4EBD23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-22.95pt;margin-top:-18.45pt;width:99pt;height:90pt;z-index:4">
            <v:imagedata r:id="rId7" o:title="" cropbottom="10923f" cropright="53521f"/>
          </v:shape>
        </w:pict>
      </w:r>
      <w:r>
        <w:rPr>
          <w:noProof/>
        </w:rPr>
        <w:pict w14:anchorId="490A62AB">
          <v:shape id="_x0000_s1031" type="#_x0000_t75" style="position:absolute;margin-left:-228.15pt;margin-top:-64.6pt;width:99pt;height:90pt;z-index:3">
            <v:imagedata r:id="rId7" o:title="" cropbottom="10923f" cropright="53521f"/>
          </v:shape>
        </w:pict>
      </w:r>
    </w:p>
    <w:p w14:paraId="7050BFD7" w14:textId="77777777" w:rsidR="007516AE" w:rsidRDefault="007516AE">
      <w:pPr>
        <w:rPr>
          <w:rFonts w:ascii="Lucida Sans Unicode" w:hAnsi="Lucida Sans Unicode"/>
          <w:sz w:val="18"/>
        </w:rPr>
      </w:pPr>
    </w:p>
    <w:p w14:paraId="64DC9024" w14:textId="77777777" w:rsidR="007516AE" w:rsidRDefault="007516AE">
      <w:pPr>
        <w:jc w:val="center"/>
        <w:rPr>
          <w:rFonts w:ascii="Lucida Sans Unicode" w:hAnsi="Lucida Sans Unicode"/>
          <w:sz w:val="18"/>
        </w:rPr>
      </w:pPr>
    </w:p>
    <w:p w14:paraId="7C92AAC9" w14:textId="77777777" w:rsidR="007516AE" w:rsidRDefault="007516AE">
      <w:pPr>
        <w:jc w:val="center"/>
        <w:rPr>
          <w:rFonts w:ascii="Lucida Sans Unicode" w:hAnsi="Lucida Sans Unicode"/>
          <w:sz w:val="18"/>
        </w:rPr>
      </w:pPr>
    </w:p>
    <w:p w14:paraId="21AEEEF0" w14:textId="64AB4116" w:rsidR="007516AE" w:rsidRPr="00F62FF6" w:rsidRDefault="00F866FB">
      <w:pPr>
        <w:jc w:val="center"/>
        <w:rPr>
          <w:rFonts w:ascii="Lucida Sans Unicode" w:hAnsi="Lucida Sans Unicode"/>
          <w:sz w:val="18"/>
        </w:rPr>
      </w:pPr>
      <w:r>
        <w:rPr>
          <w:noProof/>
        </w:rPr>
        <w:pict w14:anchorId="2E7810AA">
          <v:line id="_x0000_s1028" style="position:absolute;left:0;text-align:left;z-index:1" from="-22.95pt,17.6pt" to="502.65pt,17.6pt" strokeweight="2.25pt">
            <w10:wrap type="topAndBottom"/>
          </v:line>
        </w:pict>
      </w:r>
    </w:p>
    <w:p w14:paraId="4F1121DD" w14:textId="6E19890A" w:rsidR="007516AE" w:rsidRPr="00F62FF6" w:rsidRDefault="007516AE" w:rsidP="00B50B35">
      <w:pPr>
        <w:pStyle w:val="PlainText"/>
        <w:rPr>
          <w:sz w:val="24"/>
        </w:rPr>
      </w:pPr>
    </w:p>
    <w:p w14:paraId="5F4CE95C" w14:textId="77777777" w:rsidR="009801C7" w:rsidRPr="00C71C2B" w:rsidRDefault="009801C7" w:rsidP="00B50B35">
      <w:pPr>
        <w:pStyle w:val="Default"/>
        <w:jc w:val="center"/>
        <w:rPr>
          <w:color w:val="FF0000"/>
        </w:rPr>
      </w:pPr>
      <w:r w:rsidRPr="00C71C2B">
        <w:rPr>
          <w:b/>
          <w:bCs/>
          <w:color w:val="FF0000"/>
        </w:rPr>
        <w:t>RWDCA JUNIOR SHOW RULES</w:t>
      </w:r>
    </w:p>
    <w:p w14:paraId="5BEAB22A" w14:textId="77777777" w:rsidR="009801C7" w:rsidRPr="00B50B35" w:rsidRDefault="009801C7" w:rsidP="00E24A47">
      <w:pPr>
        <w:pStyle w:val="Default"/>
        <w:numPr>
          <w:ilvl w:val="0"/>
          <w:numId w:val="10"/>
        </w:numPr>
        <w:contextualSpacing/>
        <w:rPr>
          <w:rFonts w:ascii="Times New Roman" w:hAnsi="Times New Roman" w:cs="Times New Roman"/>
          <w:sz w:val="22"/>
          <w:szCs w:val="22"/>
        </w:rPr>
      </w:pPr>
      <w:r w:rsidRPr="00B50B35">
        <w:rPr>
          <w:rFonts w:ascii="Times New Roman" w:hAnsi="Times New Roman" w:cs="Times New Roman"/>
          <w:sz w:val="22"/>
          <w:szCs w:val="22"/>
        </w:rPr>
        <w:t>The Junior Red &amp; White Show will be held at the same time as the open show. Juniors will be recognized, placed</w:t>
      </w:r>
      <w:r w:rsidR="001C5289" w:rsidRPr="00B50B35">
        <w:rPr>
          <w:rFonts w:ascii="Times New Roman" w:hAnsi="Times New Roman" w:cs="Times New Roman"/>
          <w:sz w:val="22"/>
          <w:szCs w:val="22"/>
        </w:rPr>
        <w:t>,</w:t>
      </w:r>
      <w:r w:rsidRPr="00B50B35">
        <w:rPr>
          <w:rFonts w:ascii="Times New Roman" w:hAnsi="Times New Roman" w:cs="Times New Roman"/>
          <w:sz w:val="22"/>
          <w:szCs w:val="22"/>
        </w:rPr>
        <w:t xml:space="preserve"> and presented awards by stepping forward in their respective open show class </w:t>
      </w:r>
      <w:proofErr w:type="gramStart"/>
      <w:r w:rsidRPr="00B50B35">
        <w:rPr>
          <w:rFonts w:ascii="Times New Roman" w:hAnsi="Times New Roman" w:cs="Times New Roman"/>
          <w:sz w:val="22"/>
          <w:szCs w:val="22"/>
        </w:rPr>
        <w:t>with the exception of</w:t>
      </w:r>
      <w:proofErr w:type="gramEnd"/>
      <w:r w:rsidRPr="00B50B35">
        <w:rPr>
          <w:rFonts w:ascii="Times New Roman" w:hAnsi="Times New Roman" w:cs="Times New Roman"/>
          <w:sz w:val="22"/>
          <w:szCs w:val="22"/>
        </w:rPr>
        <w:t xml:space="preserve"> the Premier National Junior Show-Harrisburg, PA &amp; Mid-East Fall Red &amp; White Show-Louisville, KY. </w:t>
      </w:r>
    </w:p>
    <w:p w14:paraId="55C1D564" w14:textId="2625FA32" w:rsidR="009801C7" w:rsidRPr="001D0FDF" w:rsidRDefault="001D0FDF" w:rsidP="00E24A47">
      <w:pPr>
        <w:pStyle w:val="Default"/>
        <w:ind w:left="360"/>
        <w:contextualSpacing/>
        <w:rPr>
          <w:rFonts w:ascii="Times New Roman" w:hAnsi="Times New Roman" w:cs="Times New Roman"/>
          <w:sz w:val="16"/>
          <w:szCs w:val="16"/>
        </w:rPr>
      </w:pPr>
      <w:r w:rsidRPr="001D0FDF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82438E5" w14:textId="77777777" w:rsidR="009801C7" w:rsidRPr="00B50B35" w:rsidRDefault="009801C7" w:rsidP="00E24A47">
      <w:pPr>
        <w:pStyle w:val="Default"/>
        <w:numPr>
          <w:ilvl w:val="0"/>
          <w:numId w:val="10"/>
        </w:numPr>
        <w:contextualSpacing/>
        <w:rPr>
          <w:rFonts w:ascii="Times New Roman" w:hAnsi="Times New Roman" w:cs="Times New Roman"/>
          <w:sz w:val="22"/>
          <w:szCs w:val="22"/>
        </w:rPr>
      </w:pPr>
      <w:r w:rsidRPr="00B50B35">
        <w:rPr>
          <w:rFonts w:ascii="Times New Roman" w:hAnsi="Times New Roman" w:cs="Times New Roman"/>
          <w:sz w:val="22"/>
          <w:szCs w:val="22"/>
        </w:rPr>
        <w:t xml:space="preserve">Exhibitors may participate after they reach nine years of age and until December 31 of the year in which he or she turns 21 years of age. </w:t>
      </w:r>
    </w:p>
    <w:p w14:paraId="70A75B51" w14:textId="4E11D94B" w:rsidR="009801C7" w:rsidRPr="001D0FDF" w:rsidRDefault="001D0FDF" w:rsidP="00E24A47">
      <w:pPr>
        <w:pStyle w:val="Default"/>
        <w:ind w:left="360"/>
        <w:contextualSpacing/>
        <w:rPr>
          <w:rFonts w:ascii="Times New Roman" w:hAnsi="Times New Roman" w:cs="Times New Roman"/>
          <w:sz w:val="16"/>
          <w:szCs w:val="16"/>
        </w:rPr>
      </w:pPr>
      <w:r w:rsidRPr="001D0FDF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F67201F" w14:textId="224CD591" w:rsidR="009801C7" w:rsidRPr="00B50B35" w:rsidRDefault="009801C7" w:rsidP="00E24A47">
      <w:pPr>
        <w:pStyle w:val="Default"/>
        <w:numPr>
          <w:ilvl w:val="0"/>
          <w:numId w:val="10"/>
        </w:numPr>
        <w:contextualSpacing/>
        <w:rPr>
          <w:rFonts w:ascii="Times New Roman" w:hAnsi="Times New Roman" w:cs="Times New Roman"/>
          <w:sz w:val="22"/>
          <w:szCs w:val="22"/>
        </w:rPr>
      </w:pPr>
      <w:r w:rsidRPr="00B50B35">
        <w:rPr>
          <w:rFonts w:ascii="Times New Roman" w:hAnsi="Times New Roman" w:cs="Times New Roman"/>
          <w:sz w:val="22"/>
          <w:szCs w:val="22"/>
        </w:rPr>
        <w:t xml:space="preserve">Animals must be Red and White in color. </w:t>
      </w:r>
      <w:r w:rsidRPr="00B50B35">
        <w:rPr>
          <w:rFonts w:ascii="Times New Roman" w:hAnsi="Times New Roman" w:cs="Times New Roman"/>
          <w:sz w:val="22"/>
          <w:szCs w:val="22"/>
        </w:rPr>
        <w:br/>
      </w:r>
      <w:r w:rsidR="001D0FDF" w:rsidRPr="001D0FDF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2481C1B" w14:textId="1FF7C16D" w:rsidR="009801C7" w:rsidRPr="00B50B35" w:rsidRDefault="001C5289" w:rsidP="00E24A47">
      <w:pPr>
        <w:pStyle w:val="Default"/>
        <w:numPr>
          <w:ilvl w:val="0"/>
          <w:numId w:val="10"/>
        </w:numPr>
        <w:contextualSpacing/>
        <w:rPr>
          <w:rFonts w:ascii="Times New Roman" w:hAnsi="Times New Roman" w:cs="Times New Roman"/>
          <w:sz w:val="22"/>
          <w:szCs w:val="22"/>
        </w:rPr>
      </w:pPr>
      <w:r w:rsidRPr="00B50B35">
        <w:rPr>
          <w:rFonts w:ascii="Times New Roman" w:hAnsi="Times New Roman" w:cs="Times New Roman"/>
          <w:sz w:val="22"/>
          <w:szCs w:val="22"/>
        </w:rPr>
        <w:t>T</w:t>
      </w:r>
      <w:r w:rsidR="009801C7" w:rsidRPr="00B50B35">
        <w:rPr>
          <w:rFonts w:ascii="Times New Roman" w:hAnsi="Times New Roman" w:cs="Times New Roman"/>
          <w:sz w:val="22"/>
          <w:szCs w:val="22"/>
        </w:rPr>
        <w:t xml:space="preserve">o enter/exhibit at any national and/or approved shows, Red &amp; White animals must carry 87% dairy bloodlines as designated by RWDCA guidelines. Dairy bloodlines </w:t>
      </w:r>
      <w:r w:rsidR="00EB5200" w:rsidRPr="00B50B35">
        <w:rPr>
          <w:rFonts w:ascii="Times New Roman" w:hAnsi="Times New Roman" w:cs="Times New Roman"/>
          <w:sz w:val="22"/>
          <w:szCs w:val="22"/>
        </w:rPr>
        <w:t>include</w:t>
      </w:r>
      <w:r w:rsidR="009801C7" w:rsidRPr="00B50B35">
        <w:rPr>
          <w:rFonts w:ascii="Times New Roman" w:hAnsi="Times New Roman" w:cs="Times New Roman"/>
          <w:sz w:val="22"/>
          <w:szCs w:val="22"/>
        </w:rPr>
        <w:t xml:space="preserve"> Ayrshire, Brown Swiss, Guernsey, Holstein (Black &amp; White and Red &amp; White), Jersey, Milking Shorthorn, Angler, Swedish Red, Aussie Red, </w:t>
      </w:r>
      <w:proofErr w:type="spellStart"/>
      <w:r w:rsidR="009801C7" w:rsidRPr="00B50B35">
        <w:rPr>
          <w:rFonts w:ascii="Times New Roman" w:hAnsi="Times New Roman" w:cs="Times New Roman"/>
          <w:sz w:val="22"/>
          <w:szCs w:val="22"/>
        </w:rPr>
        <w:t>Lineback</w:t>
      </w:r>
      <w:proofErr w:type="spellEnd"/>
      <w:r w:rsidR="001D0FDF">
        <w:rPr>
          <w:rFonts w:ascii="Times New Roman" w:hAnsi="Times New Roman" w:cs="Times New Roman"/>
          <w:sz w:val="22"/>
          <w:szCs w:val="22"/>
        </w:rPr>
        <w:t>,</w:t>
      </w:r>
      <w:r w:rsidR="009801C7" w:rsidRPr="00B50B35">
        <w:rPr>
          <w:rFonts w:ascii="Times New Roman" w:hAnsi="Times New Roman" w:cs="Times New Roman"/>
          <w:sz w:val="22"/>
          <w:szCs w:val="22"/>
        </w:rPr>
        <w:t xml:space="preserve"> and Rouge </w:t>
      </w:r>
      <w:proofErr w:type="spellStart"/>
      <w:r w:rsidR="009801C7" w:rsidRPr="00B50B35">
        <w:rPr>
          <w:rFonts w:ascii="Times New Roman" w:hAnsi="Times New Roman" w:cs="Times New Roman"/>
          <w:sz w:val="22"/>
          <w:szCs w:val="22"/>
        </w:rPr>
        <w:t>Flammande</w:t>
      </w:r>
      <w:proofErr w:type="spellEnd"/>
      <w:r w:rsidR="009801C7" w:rsidRPr="00B50B35">
        <w:rPr>
          <w:rFonts w:ascii="Times New Roman" w:hAnsi="Times New Roman" w:cs="Times New Roman"/>
          <w:sz w:val="22"/>
          <w:szCs w:val="22"/>
        </w:rPr>
        <w:t>.</w:t>
      </w:r>
    </w:p>
    <w:p w14:paraId="736AFF4A" w14:textId="275447A2" w:rsidR="009801C7" w:rsidRPr="001D0FDF" w:rsidRDefault="001D0FDF" w:rsidP="00E24A47">
      <w:pPr>
        <w:pStyle w:val="Default"/>
        <w:ind w:left="720"/>
        <w:contextualSpacing/>
        <w:rPr>
          <w:rFonts w:ascii="Times New Roman" w:hAnsi="Times New Roman" w:cs="Times New Roman"/>
          <w:sz w:val="16"/>
          <w:szCs w:val="16"/>
        </w:rPr>
      </w:pPr>
      <w:r w:rsidRPr="001D0FDF"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6AD09EA9" w14:textId="77777777" w:rsidR="009801C7" w:rsidRPr="00B50B35" w:rsidRDefault="009801C7" w:rsidP="00E24A47">
      <w:pPr>
        <w:pStyle w:val="Default"/>
        <w:numPr>
          <w:ilvl w:val="0"/>
          <w:numId w:val="10"/>
        </w:numPr>
        <w:contextualSpacing/>
        <w:rPr>
          <w:rFonts w:ascii="Times New Roman" w:hAnsi="Times New Roman" w:cs="Times New Roman"/>
          <w:sz w:val="22"/>
          <w:szCs w:val="22"/>
        </w:rPr>
      </w:pPr>
      <w:r w:rsidRPr="00B50B35">
        <w:rPr>
          <w:rFonts w:ascii="Times New Roman" w:hAnsi="Times New Roman" w:cs="Times New Roman"/>
          <w:sz w:val="22"/>
          <w:szCs w:val="22"/>
        </w:rPr>
        <w:t>The RWDCA will accept registration papers and</w:t>
      </w:r>
      <w:r w:rsidR="001C5289" w:rsidRPr="00B50B35">
        <w:rPr>
          <w:rFonts w:ascii="Times New Roman" w:hAnsi="Times New Roman" w:cs="Times New Roman"/>
          <w:sz w:val="22"/>
          <w:szCs w:val="22"/>
        </w:rPr>
        <w:t>/or</w:t>
      </w:r>
      <w:r w:rsidRPr="00B50B35">
        <w:rPr>
          <w:rFonts w:ascii="Times New Roman" w:hAnsi="Times New Roman" w:cs="Times New Roman"/>
          <w:sz w:val="22"/>
          <w:szCs w:val="22"/>
        </w:rPr>
        <w:t xml:space="preserve"> a certificate of identification (CID) from </w:t>
      </w:r>
      <w:r w:rsidR="001C5289" w:rsidRPr="00B50B35">
        <w:rPr>
          <w:rFonts w:ascii="Times New Roman" w:hAnsi="Times New Roman" w:cs="Times New Roman"/>
          <w:sz w:val="22"/>
          <w:szCs w:val="22"/>
        </w:rPr>
        <w:t xml:space="preserve">the </w:t>
      </w:r>
      <w:r w:rsidRPr="00B50B35">
        <w:rPr>
          <w:rFonts w:ascii="Times New Roman" w:hAnsi="Times New Roman" w:cs="Times New Roman"/>
          <w:sz w:val="22"/>
          <w:szCs w:val="22"/>
        </w:rPr>
        <w:t>Holstein Association USA. Other registration papers accepted will be from RWDCA, Holstein Association USA showing the suffix "RED" and Holstein Canada.</w:t>
      </w:r>
    </w:p>
    <w:p w14:paraId="60639F12" w14:textId="0962E05C" w:rsidR="009801C7" w:rsidRPr="001D0FDF" w:rsidRDefault="001D0FDF" w:rsidP="00E24A47">
      <w:pPr>
        <w:pStyle w:val="Default"/>
        <w:contextualSpacing/>
        <w:rPr>
          <w:rFonts w:ascii="Times New Roman" w:hAnsi="Times New Roman" w:cs="Times New Roman"/>
          <w:sz w:val="16"/>
          <w:szCs w:val="16"/>
        </w:rPr>
      </w:pPr>
      <w:r w:rsidRPr="001D0FDF"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68DA621C" w14:textId="77777777" w:rsidR="009801C7" w:rsidRPr="00B50B35" w:rsidRDefault="009801C7" w:rsidP="00E24A47">
      <w:pPr>
        <w:pStyle w:val="Default"/>
        <w:numPr>
          <w:ilvl w:val="0"/>
          <w:numId w:val="10"/>
        </w:numPr>
        <w:contextualSpacing/>
        <w:rPr>
          <w:rFonts w:ascii="Times New Roman" w:hAnsi="Times New Roman" w:cs="Times New Roman"/>
          <w:sz w:val="22"/>
          <w:szCs w:val="22"/>
        </w:rPr>
      </w:pPr>
      <w:r w:rsidRPr="00B50B35">
        <w:rPr>
          <w:rFonts w:ascii="Times New Roman" w:hAnsi="Times New Roman" w:cs="Times New Roman"/>
          <w:sz w:val="22"/>
          <w:szCs w:val="22"/>
        </w:rPr>
        <w:t xml:space="preserve">LEASE: All animals must be owned or leased by the junior by </w:t>
      </w:r>
      <w:r w:rsidRPr="00B50B35">
        <w:rPr>
          <w:rFonts w:ascii="Times New Roman" w:hAnsi="Times New Roman" w:cs="Times New Roman"/>
          <w:b/>
          <w:sz w:val="22"/>
          <w:szCs w:val="22"/>
        </w:rPr>
        <w:t>July 1</w:t>
      </w:r>
      <w:r w:rsidRPr="00B50B35">
        <w:rPr>
          <w:rFonts w:ascii="Times New Roman" w:hAnsi="Times New Roman" w:cs="Times New Roman"/>
          <w:sz w:val="22"/>
          <w:szCs w:val="22"/>
        </w:rPr>
        <w:t xml:space="preserve"> of the current year.</w:t>
      </w:r>
    </w:p>
    <w:p w14:paraId="1CF2AD95" w14:textId="77777777" w:rsidR="009801C7" w:rsidRPr="00B50B35" w:rsidRDefault="009801C7" w:rsidP="00E24A47">
      <w:pPr>
        <w:pStyle w:val="Default"/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B50B35">
        <w:rPr>
          <w:rFonts w:ascii="Times New Roman" w:hAnsi="Times New Roman" w:cs="Times New Roman"/>
          <w:sz w:val="22"/>
          <w:szCs w:val="22"/>
        </w:rPr>
        <w:t xml:space="preserve">TRANSFER: For an animal (cow or heifer) being transferred to a Junior, or a partnership of Juniors, the transfer application must be received by the Holstein Association USA office on or before </w:t>
      </w:r>
      <w:r w:rsidRPr="00B50B35">
        <w:rPr>
          <w:rFonts w:ascii="Times New Roman" w:hAnsi="Times New Roman" w:cs="Times New Roman"/>
          <w:b/>
          <w:sz w:val="22"/>
          <w:szCs w:val="22"/>
        </w:rPr>
        <w:t>July 15</w:t>
      </w:r>
      <w:r w:rsidRPr="00B50B35">
        <w:rPr>
          <w:rFonts w:ascii="Times New Roman" w:hAnsi="Times New Roman" w:cs="Times New Roman"/>
          <w:sz w:val="22"/>
          <w:szCs w:val="22"/>
        </w:rPr>
        <w:t xml:space="preserve">. </w:t>
      </w:r>
      <w:r w:rsidR="001C5289" w:rsidRPr="00B50B35">
        <w:rPr>
          <w:rFonts w:ascii="Times New Roman" w:hAnsi="Times New Roman" w:cs="Times New Roman"/>
          <w:sz w:val="22"/>
          <w:szCs w:val="22"/>
        </w:rPr>
        <w:t>Except for</w:t>
      </w:r>
      <w:r w:rsidRPr="00B50B35">
        <w:rPr>
          <w:rFonts w:ascii="Times New Roman" w:hAnsi="Times New Roman" w:cs="Times New Roman"/>
          <w:sz w:val="22"/>
          <w:szCs w:val="22"/>
        </w:rPr>
        <w:t xml:space="preserve"> animals purchased by and/or leased to a Junior at the RWDCA National Convention. </w:t>
      </w:r>
    </w:p>
    <w:p w14:paraId="24F9E5B4" w14:textId="77777777" w:rsidR="009801C7" w:rsidRPr="001D0FDF" w:rsidRDefault="009801C7" w:rsidP="00E24A47">
      <w:pPr>
        <w:pStyle w:val="Default"/>
        <w:ind w:left="720"/>
        <w:contextualSpacing/>
        <w:rPr>
          <w:rFonts w:ascii="Times New Roman" w:hAnsi="Times New Roman" w:cs="Times New Roman"/>
          <w:sz w:val="16"/>
          <w:szCs w:val="16"/>
        </w:rPr>
      </w:pPr>
      <w:r w:rsidRPr="00B50B3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1EDE330" w14:textId="77777777" w:rsidR="009801C7" w:rsidRPr="00B50B35" w:rsidRDefault="009801C7" w:rsidP="00E24A47">
      <w:pPr>
        <w:pStyle w:val="Default"/>
        <w:numPr>
          <w:ilvl w:val="0"/>
          <w:numId w:val="10"/>
        </w:numPr>
        <w:contextualSpacing/>
        <w:rPr>
          <w:rFonts w:ascii="Times New Roman" w:hAnsi="Times New Roman" w:cs="Times New Roman"/>
          <w:sz w:val="22"/>
          <w:szCs w:val="22"/>
        </w:rPr>
      </w:pPr>
      <w:r w:rsidRPr="00B50B35">
        <w:rPr>
          <w:rFonts w:ascii="Times New Roman" w:hAnsi="Times New Roman" w:cs="Times New Roman"/>
          <w:sz w:val="22"/>
          <w:szCs w:val="22"/>
        </w:rPr>
        <w:t>OWNERSHIP: Two or more juniors may own an animal. One junior must be on the halter to receive junior recognition. Awards will be presented as one unit, to all owners equally.</w:t>
      </w:r>
    </w:p>
    <w:p w14:paraId="3E317623" w14:textId="77777777" w:rsidR="007732B4" w:rsidRPr="001D0FDF" w:rsidRDefault="009801C7" w:rsidP="00E24A47">
      <w:pPr>
        <w:pStyle w:val="Default"/>
        <w:contextualSpacing/>
        <w:rPr>
          <w:rFonts w:ascii="Times New Roman" w:hAnsi="Times New Roman" w:cs="Times New Roman"/>
          <w:sz w:val="16"/>
          <w:szCs w:val="16"/>
        </w:rPr>
      </w:pPr>
      <w:r w:rsidRPr="00B50B3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9773FEA" w14:textId="1C70958D" w:rsidR="00B50B35" w:rsidRDefault="009801C7" w:rsidP="00E24A47">
      <w:pPr>
        <w:pStyle w:val="Default"/>
        <w:numPr>
          <w:ilvl w:val="0"/>
          <w:numId w:val="10"/>
        </w:numPr>
        <w:contextualSpacing/>
        <w:rPr>
          <w:rFonts w:ascii="Times New Roman" w:hAnsi="Times New Roman" w:cs="Times New Roman"/>
          <w:sz w:val="22"/>
          <w:szCs w:val="22"/>
        </w:rPr>
      </w:pPr>
      <w:r w:rsidRPr="00B50B35">
        <w:rPr>
          <w:rFonts w:ascii="Times New Roman" w:hAnsi="Times New Roman" w:cs="Times New Roman"/>
          <w:sz w:val="22"/>
          <w:szCs w:val="22"/>
        </w:rPr>
        <w:t xml:space="preserve">All entries must be shown by the Junior owner in all cases, except by prior written approval. </w:t>
      </w:r>
      <w:r w:rsidRPr="00B50B35">
        <w:rPr>
          <w:rFonts w:ascii="Times New Roman" w:hAnsi="Times New Roman" w:cs="Times New Roman"/>
          <w:i/>
          <w:sz w:val="22"/>
          <w:szCs w:val="22"/>
        </w:rPr>
        <w:t>An alternate leads</w:t>
      </w:r>
      <w:r w:rsidR="001C5289" w:rsidRPr="00B50B35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B50B35">
        <w:rPr>
          <w:rFonts w:ascii="Times New Roman" w:hAnsi="Times New Roman" w:cs="Times New Roman"/>
          <w:i/>
          <w:sz w:val="22"/>
          <w:szCs w:val="22"/>
        </w:rPr>
        <w:t xml:space="preserve">person request form handwritten, email, or fax </w:t>
      </w:r>
      <w:r w:rsidRPr="00B50B35">
        <w:rPr>
          <w:rFonts w:ascii="Times New Roman" w:hAnsi="Times New Roman" w:cs="Times New Roman"/>
          <w:b/>
          <w:i/>
          <w:sz w:val="22"/>
          <w:szCs w:val="22"/>
          <w:u w:val="single"/>
        </w:rPr>
        <w:t>24 HOURS</w:t>
      </w:r>
      <w:r w:rsidRPr="00B50B35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1C5289" w:rsidRPr="00B50B35">
        <w:rPr>
          <w:rFonts w:ascii="Times New Roman" w:hAnsi="Times New Roman" w:cs="Times New Roman"/>
          <w:i/>
          <w:sz w:val="22"/>
          <w:szCs w:val="22"/>
        </w:rPr>
        <w:t>before</w:t>
      </w:r>
      <w:r w:rsidRPr="00B50B35">
        <w:rPr>
          <w:rFonts w:ascii="Times New Roman" w:hAnsi="Times New Roman" w:cs="Times New Roman"/>
          <w:i/>
          <w:sz w:val="22"/>
          <w:szCs w:val="22"/>
        </w:rPr>
        <w:t xml:space="preserve"> the start of the show explaining in specifics your reason for the absence and final approval by the RWDCA. </w:t>
      </w:r>
      <w:r w:rsidR="00B50B35" w:rsidRPr="00B50B35">
        <w:rPr>
          <w:rFonts w:ascii="Times New Roman" w:hAnsi="Times New Roman" w:cs="Times New Roman"/>
          <w:i/>
          <w:sz w:val="22"/>
          <w:szCs w:val="22"/>
        </w:rPr>
        <w:t>A</w:t>
      </w:r>
      <w:r w:rsidRPr="00B50B35">
        <w:rPr>
          <w:rFonts w:ascii="Times New Roman" w:hAnsi="Times New Roman" w:cs="Times New Roman"/>
          <w:i/>
          <w:sz w:val="22"/>
          <w:szCs w:val="22"/>
        </w:rPr>
        <w:t>ny alternate leads</w:t>
      </w:r>
      <w:r w:rsidR="001C5289" w:rsidRPr="00B50B35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B50B35">
        <w:rPr>
          <w:rFonts w:ascii="Times New Roman" w:hAnsi="Times New Roman" w:cs="Times New Roman"/>
          <w:i/>
          <w:sz w:val="22"/>
          <w:szCs w:val="22"/>
        </w:rPr>
        <w:t>person form can be turned into the RWDCA in advance if you know of upcoming conflicts.</w:t>
      </w:r>
      <w:r w:rsidRPr="00B50B35">
        <w:rPr>
          <w:rFonts w:ascii="Times New Roman" w:hAnsi="Times New Roman" w:cs="Times New Roman"/>
          <w:sz w:val="22"/>
          <w:szCs w:val="22"/>
        </w:rPr>
        <w:t xml:space="preserve"> Included in statement- Name, age</w:t>
      </w:r>
      <w:r w:rsidR="001D0FDF">
        <w:rPr>
          <w:rFonts w:ascii="Times New Roman" w:hAnsi="Times New Roman" w:cs="Times New Roman"/>
          <w:sz w:val="22"/>
          <w:szCs w:val="22"/>
        </w:rPr>
        <w:t>,</w:t>
      </w:r>
      <w:r w:rsidRPr="00B50B35">
        <w:rPr>
          <w:rFonts w:ascii="Times New Roman" w:hAnsi="Times New Roman" w:cs="Times New Roman"/>
          <w:sz w:val="22"/>
          <w:szCs w:val="22"/>
        </w:rPr>
        <w:t xml:space="preserve"> and signature of </w:t>
      </w:r>
      <w:r w:rsidR="001D0FDF">
        <w:rPr>
          <w:rFonts w:ascii="Times New Roman" w:hAnsi="Times New Roman" w:cs="Times New Roman"/>
          <w:sz w:val="22"/>
          <w:szCs w:val="22"/>
        </w:rPr>
        <w:t xml:space="preserve">the </w:t>
      </w:r>
      <w:r w:rsidRPr="00B50B35">
        <w:rPr>
          <w:rFonts w:ascii="Times New Roman" w:hAnsi="Times New Roman" w:cs="Times New Roman"/>
          <w:sz w:val="22"/>
          <w:szCs w:val="22"/>
        </w:rPr>
        <w:t>junior owner. Cell phone number of contact person. Class of animal. Name and age of alternate leads</w:t>
      </w:r>
      <w:r w:rsidR="001C5289" w:rsidRPr="00B50B35">
        <w:rPr>
          <w:rFonts w:ascii="Times New Roman" w:hAnsi="Times New Roman" w:cs="Times New Roman"/>
          <w:sz w:val="22"/>
          <w:szCs w:val="22"/>
        </w:rPr>
        <w:t xml:space="preserve"> </w:t>
      </w:r>
      <w:r w:rsidRPr="00B50B35">
        <w:rPr>
          <w:rFonts w:ascii="Times New Roman" w:hAnsi="Times New Roman" w:cs="Times New Roman"/>
          <w:sz w:val="22"/>
          <w:szCs w:val="22"/>
        </w:rPr>
        <w:t xml:space="preserve">person </w:t>
      </w:r>
      <w:r w:rsidRPr="00B50B35">
        <w:rPr>
          <w:rFonts w:ascii="Times New Roman" w:hAnsi="Times New Roman" w:cs="Times New Roman"/>
          <w:b/>
          <w:sz w:val="22"/>
          <w:szCs w:val="22"/>
          <w:u w:val="single"/>
        </w:rPr>
        <w:t>(Up to three listed)</w:t>
      </w:r>
      <w:r w:rsidR="00B50B35" w:rsidRPr="00B50B35">
        <w:rPr>
          <w:rFonts w:ascii="Times New Roman" w:hAnsi="Times New Roman" w:cs="Times New Roman"/>
          <w:b/>
          <w:sz w:val="22"/>
          <w:szCs w:val="22"/>
          <w:u w:val="single"/>
        </w:rPr>
        <w:t xml:space="preserve"> — t</w:t>
      </w:r>
      <w:r w:rsidR="001C5289" w:rsidRPr="00B50B35">
        <w:rPr>
          <w:rFonts w:ascii="Times New Roman" w:hAnsi="Times New Roman" w:cs="Times New Roman"/>
          <w:sz w:val="22"/>
          <w:szCs w:val="22"/>
        </w:rPr>
        <w:t>he r</w:t>
      </w:r>
      <w:r w:rsidRPr="00B50B35">
        <w:rPr>
          <w:rFonts w:ascii="Times New Roman" w:hAnsi="Times New Roman" w:cs="Times New Roman"/>
          <w:sz w:val="22"/>
          <w:szCs w:val="22"/>
        </w:rPr>
        <w:t xml:space="preserve">eason </w:t>
      </w:r>
      <w:r w:rsidR="001C5289" w:rsidRPr="00B50B35">
        <w:rPr>
          <w:rFonts w:ascii="Times New Roman" w:hAnsi="Times New Roman" w:cs="Times New Roman"/>
          <w:sz w:val="22"/>
          <w:szCs w:val="22"/>
        </w:rPr>
        <w:t xml:space="preserve">the </w:t>
      </w:r>
      <w:r w:rsidRPr="00B50B35">
        <w:rPr>
          <w:rFonts w:ascii="Times New Roman" w:hAnsi="Times New Roman" w:cs="Times New Roman"/>
          <w:sz w:val="22"/>
          <w:szCs w:val="22"/>
        </w:rPr>
        <w:t xml:space="preserve">junior owner needs an alternate. If approved, the alternate must be the same age or younger of the junior owner. </w:t>
      </w:r>
      <w:r w:rsidR="001D0FDF">
        <w:rPr>
          <w:rFonts w:ascii="Times New Roman" w:hAnsi="Times New Roman" w:cs="Times New Roman"/>
          <w:sz w:val="22"/>
          <w:szCs w:val="22"/>
        </w:rPr>
        <w:t>The a</w:t>
      </w:r>
      <w:r w:rsidRPr="00B50B35">
        <w:rPr>
          <w:rFonts w:ascii="Times New Roman" w:hAnsi="Times New Roman" w:cs="Times New Roman"/>
          <w:sz w:val="22"/>
          <w:szCs w:val="22"/>
        </w:rPr>
        <w:t>lternate must also be an RWDCA junior member. Adults are not allowed to show in any case. Final approval will be decided by RWDCA staff and/or a member of the RWDCA Board of Directors.</w:t>
      </w:r>
      <w:r w:rsidR="00B50B35" w:rsidRPr="00B50B35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5EDBC89A" w14:textId="624EDD2C" w:rsidR="00B50B35" w:rsidRPr="001D0FDF" w:rsidRDefault="001D0FDF" w:rsidP="00B50B35">
      <w:pPr>
        <w:pStyle w:val="ListParagraph"/>
        <w:rPr>
          <w:sz w:val="12"/>
          <w:szCs w:val="12"/>
        </w:rPr>
      </w:pPr>
      <w:r w:rsidRPr="001D0FDF">
        <w:rPr>
          <w:sz w:val="12"/>
          <w:szCs w:val="12"/>
        </w:rPr>
        <w:t xml:space="preserve">  </w:t>
      </w:r>
    </w:p>
    <w:p w14:paraId="054C3F56" w14:textId="192420AA" w:rsidR="009801C7" w:rsidRPr="00305C10" w:rsidRDefault="00305C10" w:rsidP="00B50B35">
      <w:pPr>
        <w:pStyle w:val="Default"/>
        <w:ind w:left="720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305C1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The Junior requesting this form MUST have </w:t>
      </w:r>
      <w:proofErr w:type="gramStart"/>
      <w:r w:rsidRPr="00305C10">
        <w:rPr>
          <w:rFonts w:ascii="Arial" w:hAnsi="Arial" w:cs="Arial"/>
          <w:color w:val="222222"/>
          <w:sz w:val="20"/>
          <w:szCs w:val="20"/>
          <w:shd w:val="clear" w:color="auto" w:fill="FFFFFF"/>
        </w:rPr>
        <w:t>lead</w:t>
      </w:r>
      <w:proofErr w:type="gramEnd"/>
      <w:r w:rsidRPr="00305C1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their animal once </w:t>
      </w:r>
      <w:r w:rsidRPr="00305C10">
        <w:rPr>
          <w:rFonts w:ascii="Arial" w:hAnsi="Arial" w:cs="Arial"/>
          <w:b/>
          <w:bCs/>
          <w:i/>
          <w:iCs/>
          <w:color w:val="222222"/>
          <w:sz w:val="20"/>
          <w:szCs w:val="20"/>
          <w:u w:val="single"/>
          <w:shd w:val="clear" w:color="auto" w:fill="FFFFFF"/>
        </w:rPr>
        <w:t>at a national, state or county show</w:t>
      </w:r>
      <w:r w:rsidRPr="00305C10">
        <w:rPr>
          <w:rFonts w:ascii="Arial" w:hAnsi="Arial" w:cs="Arial"/>
          <w:color w:val="222222"/>
          <w:sz w:val="20"/>
          <w:szCs w:val="20"/>
          <w:shd w:val="clear" w:color="auto" w:fill="FFFFFF"/>
        </w:rPr>
        <w:t> before approval at Any Fall show.</w:t>
      </w:r>
    </w:p>
    <w:p w14:paraId="59267E23" w14:textId="66DAAB1A" w:rsidR="009801C7" w:rsidRPr="001D0FDF" w:rsidRDefault="001D0FDF" w:rsidP="00E24A47">
      <w:pPr>
        <w:pStyle w:val="Default"/>
        <w:ind w:left="720"/>
        <w:contextualSpacing/>
        <w:rPr>
          <w:sz w:val="12"/>
          <w:szCs w:val="12"/>
        </w:rPr>
      </w:pPr>
      <w:r w:rsidRPr="001D0FDF">
        <w:rPr>
          <w:sz w:val="12"/>
          <w:szCs w:val="12"/>
        </w:rPr>
        <w:t xml:space="preserve"> </w:t>
      </w:r>
    </w:p>
    <w:p w14:paraId="34C1F1E3" w14:textId="77777777" w:rsidR="009801C7" w:rsidRPr="00B50B35" w:rsidRDefault="001C5289" w:rsidP="00E24A47">
      <w:pPr>
        <w:pStyle w:val="Default"/>
        <w:numPr>
          <w:ilvl w:val="0"/>
          <w:numId w:val="10"/>
        </w:numPr>
        <w:contextualSpacing/>
        <w:rPr>
          <w:rFonts w:ascii="Times New Roman" w:hAnsi="Times New Roman" w:cs="Times New Roman"/>
          <w:sz w:val="22"/>
          <w:szCs w:val="22"/>
        </w:rPr>
      </w:pPr>
      <w:r w:rsidRPr="00B50B35">
        <w:rPr>
          <w:rFonts w:ascii="Times New Roman" w:hAnsi="Times New Roman" w:cs="Times New Roman"/>
          <w:sz w:val="22"/>
          <w:szCs w:val="22"/>
        </w:rPr>
        <w:t>The d</w:t>
      </w:r>
      <w:r w:rsidR="009801C7" w:rsidRPr="00B50B35">
        <w:rPr>
          <w:rFonts w:ascii="Times New Roman" w:hAnsi="Times New Roman" w:cs="Times New Roman"/>
          <w:sz w:val="22"/>
          <w:szCs w:val="22"/>
        </w:rPr>
        <w:t xml:space="preserve">ress code will be strictly enforced for juniors. White pants with an official show shirt must be worn or the junior will not be allowed to show (World Dairy Expo-Madison, WI &amp; Premier National Junior Show-Harrisburg, PA &amp; Mid-East Fall Red &amp; White Show-Louisville, KY). </w:t>
      </w:r>
    </w:p>
    <w:p w14:paraId="0F695DE5" w14:textId="36D49757" w:rsidR="009801C7" w:rsidRPr="001D0FDF" w:rsidRDefault="001D0FDF" w:rsidP="00E24A47">
      <w:pPr>
        <w:pStyle w:val="Default"/>
        <w:contextualSpacing/>
        <w:rPr>
          <w:rFonts w:ascii="Times New Roman" w:hAnsi="Times New Roman" w:cs="Times New Roman"/>
          <w:sz w:val="16"/>
          <w:szCs w:val="16"/>
        </w:rPr>
      </w:pPr>
      <w:r w:rsidRPr="001D0FDF"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5843D828" w14:textId="77777777" w:rsidR="009801C7" w:rsidRPr="00B50B35" w:rsidRDefault="009801C7" w:rsidP="00E24A47">
      <w:pPr>
        <w:pStyle w:val="Default"/>
        <w:numPr>
          <w:ilvl w:val="0"/>
          <w:numId w:val="10"/>
        </w:numPr>
        <w:contextualSpacing/>
        <w:rPr>
          <w:rFonts w:ascii="Times New Roman" w:hAnsi="Times New Roman" w:cs="Times New Roman"/>
          <w:sz w:val="22"/>
          <w:szCs w:val="22"/>
        </w:rPr>
      </w:pPr>
      <w:r w:rsidRPr="00B50B35">
        <w:rPr>
          <w:rFonts w:ascii="Times New Roman" w:hAnsi="Times New Roman" w:cs="Times New Roman"/>
          <w:sz w:val="22"/>
          <w:szCs w:val="22"/>
        </w:rPr>
        <w:t xml:space="preserve">Junior show classes consist of all female classes except Best </w:t>
      </w:r>
      <w:proofErr w:type="spellStart"/>
      <w:r w:rsidRPr="00B50B35">
        <w:rPr>
          <w:rFonts w:ascii="Times New Roman" w:hAnsi="Times New Roman" w:cs="Times New Roman"/>
          <w:sz w:val="22"/>
          <w:szCs w:val="22"/>
        </w:rPr>
        <w:t>Uddered</w:t>
      </w:r>
      <w:proofErr w:type="spellEnd"/>
      <w:r w:rsidRPr="00B50B35">
        <w:rPr>
          <w:rFonts w:ascii="Times New Roman" w:hAnsi="Times New Roman" w:cs="Times New Roman"/>
          <w:sz w:val="22"/>
          <w:szCs w:val="22"/>
        </w:rPr>
        <w:t xml:space="preserve"> of Show. There will be no junior show classes for group classes except Junior State Herd. </w:t>
      </w:r>
    </w:p>
    <w:p w14:paraId="3DC858B0" w14:textId="1B6C533B" w:rsidR="009801C7" w:rsidRPr="001D0FDF" w:rsidRDefault="001D0FDF" w:rsidP="00E24A47">
      <w:pPr>
        <w:pStyle w:val="Default"/>
        <w:contextualSpacing/>
        <w:rPr>
          <w:rFonts w:ascii="Times New Roman" w:hAnsi="Times New Roman" w:cs="Times New Roman"/>
          <w:sz w:val="16"/>
          <w:szCs w:val="16"/>
        </w:rPr>
      </w:pPr>
      <w:r w:rsidRPr="001D0FDF"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2A44CBF7" w14:textId="36EC7A63" w:rsidR="00262024" w:rsidRPr="00B50B35" w:rsidRDefault="009801C7" w:rsidP="00E24A47">
      <w:pPr>
        <w:pStyle w:val="ListParagraph"/>
        <w:numPr>
          <w:ilvl w:val="0"/>
          <w:numId w:val="10"/>
        </w:numPr>
        <w:spacing w:after="200" w:line="276" w:lineRule="auto"/>
        <w:contextualSpacing/>
        <w:rPr>
          <w:sz w:val="22"/>
          <w:szCs w:val="22"/>
        </w:rPr>
      </w:pPr>
      <w:r w:rsidRPr="00B50B35">
        <w:rPr>
          <w:sz w:val="22"/>
          <w:szCs w:val="22"/>
        </w:rPr>
        <w:t xml:space="preserve">Bred &amp; Owned: To be eligible for junior bred &amp; owned, the name(s) listed as the breeder and owner on the Registration Certificate must be </w:t>
      </w:r>
      <w:r w:rsidR="001C5289" w:rsidRPr="00B50B35">
        <w:rPr>
          <w:sz w:val="22"/>
          <w:szCs w:val="22"/>
          <w:u w:val="single"/>
        </w:rPr>
        <w:t>precise</w:t>
      </w:r>
      <w:r w:rsidR="00EB5200" w:rsidRPr="00B50B35">
        <w:rPr>
          <w:sz w:val="22"/>
          <w:szCs w:val="22"/>
          <w:u w:val="single"/>
        </w:rPr>
        <w:t>ly</w:t>
      </w:r>
      <w:r w:rsidR="00EB5200" w:rsidRPr="00B50B35">
        <w:rPr>
          <w:sz w:val="22"/>
          <w:szCs w:val="22"/>
        </w:rPr>
        <w:t xml:space="preserve"> </w:t>
      </w:r>
      <w:r w:rsidRPr="00B50B35">
        <w:rPr>
          <w:sz w:val="22"/>
          <w:szCs w:val="22"/>
        </w:rPr>
        <w:t>the same.</w:t>
      </w:r>
    </w:p>
    <w:sectPr w:rsidR="00262024" w:rsidRPr="00B50B35" w:rsidSect="00B50B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530" w:bottom="360" w:left="1080" w:header="720" w:footer="1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67A7A" w14:textId="77777777" w:rsidR="00F866FB" w:rsidRDefault="00F866FB">
      <w:r>
        <w:separator/>
      </w:r>
    </w:p>
  </w:endnote>
  <w:endnote w:type="continuationSeparator" w:id="0">
    <w:p w14:paraId="00F8C047" w14:textId="77777777" w:rsidR="00F866FB" w:rsidRDefault="00F86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ljovic Mediu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B73F0" w14:textId="77777777" w:rsidR="00B50B35" w:rsidRDefault="00B50B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5D63F" w14:textId="77777777" w:rsidR="00B5421E" w:rsidRDefault="00305C10">
    <w:pPr>
      <w:pStyle w:val="Footer"/>
    </w:pPr>
    <w:r>
      <w:pict w14:anchorId="46AFD6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1.2pt;height:16.8pt">
          <v:imagedata r:id="rId1" o:title="footer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B9DE5" w14:textId="77777777" w:rsidR="00B50B35" w:rsidRDefault="00B50B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22B15" w14:textId="77777777" w:rsidR="00F866FB" w:rsidRDefault="00F866FB">
      <w:r>
        <w:separator/>
      </w:r>
    </w:p>
  </w:footnote>
  <w:footnote w:type="continuationSeparator" w:id="0">
    <w:p w14:paraId="2F63146F" w14:textId="77777777" w:rsidR="00F866FB" w:rsidRDefault="00F86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D389A" w14:textId="77777777" w:rsidR="00B50B35" w:rsidRDefault="00B50B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9B3ED" w14:textId="77777777" w:rsidR="00B50B35" w:rsidRDefault="00B50B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45DC8" w14:textId="77777777" w:rsidR="00B50B35" w:rsidRDefault="00B50B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145AC"/>
    <w:multiLevelType w:val="hybridMultilevel"/>
    <w:tmpl w:val="3F60C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443D3"/>
    <w:multiLevelType w:val="hybridMultilevel"/>
    <w:tmpl w:val="AAAC0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A017E"/>
    <w:multiLevelType w:val="hybridMultilevel"/>
    <w:tmpl w:val="EFA05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728A6"/>
    <w:multiLevelType w:val="hybridMultilevel"/>
    <w:tmpl w:val="61E277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B3C6549"/>
    <w:multiLevelType w:val="hybridMultilevel"/>
    <w:tmpl w:val="BB403C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6B2D41"/>
    <w:multiLevelType w:val="hybridMultilevel"/>
    <w:tmpl w:val="A5728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716A1"/>
    <w:multiLevelType w:val="hybridMultilevel"/>
    <w:tmpl w:val="8520C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069C9"/>
    <w:multiLevelType w:val="hybridMultilevel"/>
    <w:tmpl w:val="4C0E2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30633"/>
    <w:multiLevelType w:val="hybridMultilevel"/>
    <w:tmpl w:val="F6BAE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C7316"/>
    <w:multiLevelType w:val="hybridMultilevel"/>
    <w:tmpl w:val="B2F88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KwNDMwMDYxNzExMzFQ0lEKTi0uzszPAykwqQUAFVJeOiwAAAA="/>
  </w:docVars>
  <w:rsids>
    <w:rsidRoot w:val="00D0456F"/>
    <w:rsid w:val="000229B5"/>
    <w:rsid w:val="000468E4"/>
    <w:rsid w:val="00065E83"/>
    <w:rsid w:val="00090000"/>
    <w:rsid w:val="000B248E"/>
    <w:rsid w:val="000C7779"/>
    <w:rsid w:val="000E3719"/>
    <w:rsid w:val="000F54FD"/>
    <w:rsid w:val="001472B9"/>
    <w:rsid w:val="001809B2"/>
    <w:rsid w:val="001B3CF3"/>
    <w:rsid w:val="001C5289"/>
    <w:rsid w:val="001D0FDF"/>
    <w:rsid w:val="00211AE4"/>
    <w:rsid w:val="00226EE6"/>
    <w:rsid w:val="00230AAA"/>
    <w:rsid w:val="00262024"/>
    <w:rsid w:val="002674AC"/>
    <w:rsid w:val="002A38B5"/>
    <w:rsid w:val="002B3EA7"/>
    <w:rsid w:val="002C6FD5"/>
    <w:rsid w:val="00305C10"/>
    <w:rsid w:val="003441FD"/>
    <w:rsid w:val="00383DB6"/>
    <w:rsid w:val="003873B5"/>
    <w:rsid w:val="003B4DAF"/>
    <w:rsid w:val="003E226B"/>
    <w:rsid w:val="00416239"/>
    <w:rsid w:val="00436622"/>
    <w:rsid w:val="004400E3"/>
    <w:rsid w:val="004520EC"/>
    <w:rsid w:val="00467478"/>
    <w:rsid w:val="00473914"/>
    <w:rsid w:val="0048039E"/>
    <w:rsid w:val="0049473F"/>
    <w:rsid w:val="004A16C8"/>
    <w:rsid w:val="004C46FC"/>
    <w:rsid w:val="00505FB4"/>
    <w:rsid w:val="00587FFE"/>
    <w:rsid w:val="00594F94"/>
    <w:rsid w:val="005C6DB9"/>
    <w:rsid w:val="005E19F3"/>
    <w:rsid w:val="005F7D77"/>
    <w:rsid w:val="006220C5"/>
    <w:rsid w:val="00662A36"/>
    <w:rsid w:val="0066426E"/>
    <w:rsid w:val="006A248A"/>
    <w:rsid w:val="00730AA7"/>
    <w:rsid w:val="00740671"/>
    <w:rsid w:val="007516AE"/>
    <w:rsid w:val="00762CB6"/>
    <w:rsid w:val="007732B4"/>
    <w:rsid w:val="00780632"/>
    <w:rsid w:val="00785190"/>
    <w:rsid w:val="00791EB0"/>
    <w:rsid w:val="007969C4"/>
    <w:rsid w:val="00797402"/>
    <w:rsid w:val="007C06A2"/>
    <w:rsid w:val="007C5F97"/>
    <w:rsid w:val="007E0507"/>
    <w:rsid w:val="0080040F"/>
    <w:rsid w:val="0082558B"/>
    <w:rsid w:val="00830BE1"/>
    <w:rsid w:val="00842E31"/>
    <w:rsid w:val="00892932"/>
    <w:rsid w:val="008B1C1B"/>
    <w:rsid w:val="009035C1"/>
    <w:rsid w:val="00923200"/>
    <w:rsid w:val="00950C96"/>
    <w:rsid w:val="0097323E"/>
    <w:rsid w:val="009801C7"/>
    <w:rsid w:val="009A2C13"/>
    <w:rsid w:val="009B1EB7"/>
    <w:rsid w:val="00A03B51"/>
    <w:rsid w:val="00AF25B6"/>
    <w:rsid w:val="00B04210"/>
    <w:rsid w:val="00B04F0E"/>
    <w:rsid w:val="00B10AF0"/>
    <w:rsid w:val="00B50B35"/>
    <w:rsid w:val="00B5421E"/>
    <w:rsid w:val="00BB5193"/>
    <w:rsid w:val="00BF3807"/>
    <w:rsid w:val="00C10CD7"/>
    <w:rsid w:val="00C14546"/>
    <w:rsid w:val="00C45A70"/>
    <w:rsid w:val="00C62039"/>
    <w:rsid w:val="00C97910"/>
    <w:rsid w:val="00CC38D8"/>
    <w:rsid w:val="00CE5830"/>
    <w:rsid w:val="00D036AC"/>
    <w:rsid w:val="00D0456F"/>
    <w:rsid w:val="00D10A58"/>
    <w:rsid w:val="00D25063"/>
    <w:rsid w:val="00D3379D"/>
    <w:rsid w:val="00DB7BE7"/>
    <w:rsid w:val="00DC0BD3"/>
    <w:rsid w:val="00DD1D5C"/>
    <w:rsid w:val="00DE784E"/>
    <w:rsid w:val="00E01BDE"/>
    <w:rsid w:val="00E04CE4"/>
    <w:rsid w:val="00E06BBA"/>
    <w:rsid w:val="00E13F30"/>
    <w:rsid w:val="00E15580"/>
    <w:rsid w:val="00E16BD4"/>
    <w:rsid w:val="00E24A47"/>
    <w:rsid w:val="00E24AEE"/>
    <w:rsid w:val="00E322C1"/>
    <w:rsid w:val="00E67742"/>
    <w:rsid w:val="00E8350D"/>
    <w:rsid w:val="00EB421B"/>
    <w:rsid w:val="00EB5200"/>
    <w:rsid w:val="00EC54F0"/>
    <w:rsid w:val="00EC7AE0"/>
    <w:rsid w:val="00F10DBD"/>
    <w:rsid w:val="00F26645"/>
    <w:rsid w:val="00F372BE"/>
    <w:rsid w:val="00F62FF6"/>
    <w:rsid w:val="00F672FE"/>
    <w:rsid w:val="00F866FB"/>
    <w:rsid w:val="00F87C93"/>
    <w:rsid w:val="00FA778B"/>
    <w:rsid w:val="00FB6AE0"/>
    <w:rsid w:val="00FB6C72"/>
    <w:rsid w:val="00FC35C9"/>
    <w:rsid w:val="00FC4F45"/>
    <w:rsid w:val="00FC5914"/>
    <w:rsid w:val="00FD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B090A4"/>
  <w15:chartTrackingRefBased/>
  <w15:docId w15:val="{F3E5440B-EB75-4234-A723-DE7DD483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eorgia" w:hAnsi="Georgia"/>
      <w:b/>
      <w:i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ljovic Medium" w:hAnsi="Veljovic Medium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Lucida Sans Unicode" w:hAnsi="Lucida Sans Unicode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left" w:pos="540"/>
        <w:tab w:val="left" w:pos="9090"/>
      </w:tabs>
    </w:pPr>
    <w:rPr>
      <w:rFonts w:ascii="Lucida Sans Unicode" w:hAnsi="Lucida Sans Unicode"/>
      <w:sz w:val="18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BodyTextIndent">
    <w:name w:val="Body Text Indent"/>
    <w:basedOn w:val="Normal"/>
    <w:semiHidden/>
    <w:pPr>
      <w:ind w:left="360"/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Pr>
      <w:sz w:val="24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30AA7"/>
    <w:pPr>
      <w:ind w:left="720"/>
    </w:pPr>
  </w:style>
  <w:style w:type="paragraph" w:customStyle="1" w:styleId="p1">
    <w:name w:val="p1"/>
    <w:basedOn w:val="Normal"/>
    <w:rsid w:val="00E67742"/>
    <w:pPr>
      <w:jc w:val="both"/>
    </w:pPr>
    <w:rPr>
      <w:rFonts w:ascii="Times" w:eastAsia="Calibri" w:hAnsi="Times"/>
      <w:sz w:val="15"/>
      <w:szCs w:val="15"/>
      <w:lang w:eastAsia="zh-CN"/>
    </w:rPr>
  </w:style>
  <w:style w:type="paragraph" w:customStyle="1" w:styleId="p2">
    <w:name w:val="p2"/>
    <w:basedOn w:val="Normal"/>
    <w:rsid w:val="00E67742"/>
    <w:pPr>
      <w:jc w:val="both"/>
    </w:pPr>
    <w:rPr>
      <w:rFonts w:ascii="Times" w:eastAsia="Calibri" w:hAnsi="Times"/>
      <w:sz w:val="15"/>
      <w:szCs w:val="15"/>
      <w:lang w:eastAsia="zh-CN"/>
    </w:rPr>
  </w:style>
  <w:style w:type="character" w:customStyle="1" w:styleId="apple-converted-space">
    <w:name w:val="apple-converted-space"/>
    <w:rsid w:val="00E67742"/>
  </w:style>
  <w:style w:type="paragraph" w:customStyle="1" w:styleId="Default">
    <w:name w:val="Default"/>
    <w:rsid w:val="00FB6AE0"/>
    <w:pPr>
      <w:autoSpaceDE w:val="0"/>
      <w:autoSpaceDN w:val="0"/>
      <w:adjustRightInd w:val="0"/>
    </w:pPr>
    <w:rPr>
      <w:rFonts w:ascii="Lucida Sans" w:eastAsia="Calibri" w:hAnsi="Lucida Sans" w:cs="Lucida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B6AE0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FB6AE0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FB6AE0"/>
    <w:rPr>
      <w:rFonts w:ascii="Lucida Bright" w:hAnsi="Lucida Bright" w:cs="Lucida Brigh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and White Cattle Diary Association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Carpenter</dc:creator>
  <cp:keywords/>
  <cp:lastModifiedBy>RWDCA INC</cp:lastModifiedBy>
  <cp:revision>4</cp:revision>
  <cp:lastPrinted>2019-02-05T15:23:00Z</cp:lastPrinted>
  <dcterms:created xsi:type="dcterms:W3CDTF">2020-01-26T23:55:00Z</dcterms:created>
  <dcterms:modified xsi:type="dcterms:W3CDTF">2020-05-08T20:10:00Z</dcterms:modified>
</cp:coreProperties>
</file>